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B95456" w:rsidRPr="00B95456" w:rsidRDefault="00A41BBB" w:rsidP="00A04040">
      <w:pPr>
        <w:pStyle w:val="Bulleted1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Raccords à sertir pour des tuyaux en cuivre.  Les raccords en cuivre sont assemblés aux tuyaux selon un procédé de sertissage</w:t>
      </w:r>
      <w:r w:rsidR="00B95456"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A41BBB" w:rsidP="005949A3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peuvent être utilisés avec des tuyaux en cuivre sans soudure, conformes à la norme NBN EN 1057</w:t>
      </w:r>
      <w:r>
        <w:rPr>
          <w:lang w:val="fr-BE"/>
        </w:rPr>
        <w:t> :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A41BBB" w:rsidTr="000F0748"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Sterkte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Zacht (R220)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Half hard (R250)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Hard (R290)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</w:tbl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A41BBB" w:rsidP="00B95456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à sertir sans filetage sont composés de cuivre-DHP (CW 024A) conformes à la norme NBN EN 1057. Les raccords à sertir avec filetage sont composés de bronze (CC 491K) conformes au norme NBN EN 1982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A41BBB">
        <w:rPr>
          <w:rFonts w:ascii="Helvetica 45 Light" w:hAnsi="Helvetica 45 Light"/>
          <w:color w:val="000000"/>
          <w:lang w:val="fr-BE"/>
        </w:rPr>
        <w:t>blanche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A41BBB" w:rsidRPr="00D30542" w:rsidRDefault="00A41BBB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</w:t>
      </w:r>
      <w:r w:rsidR="00A41BBB">
        <w:rPr>
          <w:lang w:val="fr-BE"/>
        </w:rPr>
        <w:t xml:space="preserve">jusqu’à diamètre 54 mm </w:t>
      </w:r>
      <w:r w:rsidRPr="00D30542">
        <w:rPr>
          <w:lang w:val="fr-BE"/>
        </w:rPr>
        <w:t xml:space="preserve">possèdent un </w:t>
      </w:r>
      <w:r w:rsidR="003C78B8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3C78B8" w:rsidRPr="003C78B8">
        <w:rPr>
          <w:i/>
          <w:iCs/>
          <w:highlight w:val="yellow"/>
          <w:lang w:val="fr-BE"/>
        </w:rPr>
        <w:t>complétér</w:t>
      </w:r>
      <w:proofErr w:type="spellEnd"/>
      <w:r w:rsidR="003C78B8" w:rsidRPr="003C78B8">
        <w:rPr>
          <w:i/>
          <w:iCs/>
          <w:highlight w:val="yellow"/>
          <w:lang w:val="fr-BE"/>
        </w:rPr>
        <w:t xml:space="preserve">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A41BBB" w:rsidRPr="00A41BBB">
        <w:rPr>
          <w:highlight w:val="yellow"/>
          <w:lang w:val="fr-BE"/>
        </w:rPr>
        <w:t xml:space="preserve">Cet O-ring est certifié selon DVGW-W270 et a une recommandation KTW </w:t>
      </w:r>
      <w:r w:rsidRPr="00A41BBB">
        <w:rPr>
          <w:highlight w:val="yellow"/>
          <w:lang w:val="fr-BE"/>
        </w:rPr>
        <w:t>L’O-ring a ét</w:t>
      </w:r>
      <w:r w:rsidRPr="00BE0BB9">
        <w:rPr>
          <w:highlight w:val="yellow"/>
          <w:lang w:val="fr-BE"/>
        </w:rPr>
        <w:t xml:space="preserve">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:rsidR="00A41BBB" w:rsidRPr="00D30542" w:rsidRDefault="00A41BBB" w:rsidP="00A41BBB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highlight w:val="yellow"/>
          <w:lang w:val="fr-BE"/>
        </w:rPr>
        <w:lastRenderedPageBreak/>
        <w:t>Les raccords à sertir diamètres 76,1</w:t>
      </w:r>
      <w:r w:rsidR="005658B7">
        <w:rPr>
          <w:highlight w:val="yellow"/>
          <w:lang w:val="fr-BE"/>
        </w:rPr>
        <w:t xml:space="preserve"> mm jusqu’à </w:t>
      </w:r>
      <w:r w:rsidRPr="00A41BBB">
        <w:rPr>
          <w:highlight w:val="yellow"/>
          <w:lang w:val="fr-BE"/>
        </w:rPr>
        <w:t>108 mm possèdent un O-ring noir en EPDM qui sert à un assemblage étanche du tuyau et du raccord à sertir.  Cet O-ring est certifié selon DVGW-W270 et a une recommandation KTW</w:t>
      </w:r>
      <w:r w:rsidRPr="003C78B8">
        <w:rPr>
          <w:highlight w:val="yellow"/>
          <w:lang w:val="fr-BE"/>
        </w:rPr>
        <w:t>.</w:t>
      </w:r>
      <w:r>
        <w:rPr>
          <w:highlight w:val="yellow"/>
          <w:lang w:val="fr-BE"/>
        </w:rPr>
        <w:t xml:space="preserve"> </w:t>
      </w:r>
      <w:r w:rsidRPr="00CF5D03">
        <w:rPr>
          <w:highlight w:val="yellow"/>
          <w:vertAlign w:val="superscript"/>
          <w:lang w:val="fr-BE"/>
        </w:rPr>
        <w:t>(</w:t>
      </w:r>
      <w:r w:rsidR="005658B7">
        <w:rPr>
          <w:highlight w:val="yellow"/>
          <w:vertAlign w:val="superscript"/>
          <w:lang w:val="fr-BE"/>
        </w:rPr>
        <w:t>3</w:t>
      </w:r>
      <w:r w:rsidRPr="00CF5D03">
        <w:rPr>
          <w:highlight w:val="yellow"/>
          <w:vertAlign w:val="superscript"/>
          <w:lang w:val="fr-BE"/>
        </w:rPr>
        <w:t>)</w:t>
      </w:r>
      <w:r w:rsidRPr="00CF5D03">
        <w:rPr>
          <w:lang w:val="fr-BE"/>
        </w:rPr>
        <w:t xml:space="preserve">  </w:t>
      </w:r>
    </w:p>
    <w:p w:rsidR="00A41BBB" w:rsidRDefault="00A41BBB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6B3B48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6B3B48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5658B7">
              <w:t>66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bookmarkStart w:id="0" w:name="_GoBack"/>
      <w:bookmarkEnd w:id="0"/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:rsidR="001C49B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:rsidR="005658B7" w:rsidRPr="005658B7" w:rsidRDefault="005658B7" w:rsidP="005658B7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5658B7" w:rsidRDefault="005658B7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5658B7">
        <w:rPr>
          <w:highlight w:val="yellow"/>
          <w:vertAlign w:val="superscript"/>
          <w:lang w:val="fr-BE"/>
        </w:rPr>
        <w:t>Eau potable, r</w:t>
      </w:r>
      <w:r w:rsidR="004957D8" w:rsidRPr="005658B7">
        <w:rPr>
          <w:highlight w:val="yellow"/>
          <w:vertAlign w:val="superscript"/>
          <w:lang w:val="fr-BE"/>
        </w:rPr>
        <w:t>efroidissement et chauffage</w:t>
      </w:r>
      <w:r w:rsidR="001C49B8" w:rsidRPr="005658B7">
        <w:rPr>
          <w:highlight w:val="yellow"/>
          <w:vertAlign w:val="superscript"/>
          <w:lang w:val="fr-BE"/>
        </w:rPr>
        <w:t>: 16 bar</w:t>
      </w: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4957D8" w:rsidRDefault="005658B7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Eau potable, r</w:t>
      </w:r>
      <w:r w:rsidR="004957D8" w:rsidRPr="004957D8">
        <w:rPr>
          <w:highlight w:val="yellow"/>
          <w:vertAlign w:val="superscript"/>
          <w:lang w:val="fr-BE"/>
        </w:rPr>
        <w:t>efroidissement 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:rsidR="001C49B8" w:rsidRPr="004957D8" w:rsidRDefault="004957D8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="001C49B8" w:rsidRPr="004957D8">
        <w:rPr>
          <w:highlight w:val="yellow"/>
          <w:vertAlign w:val="superscript"/>
          <w:lang w:val="fr-BE"/>
        </w:rPr>
        <w:t>: -30°C – 120°C</w:t>
      </w: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6AB" w:rsidRDefault="00D176AB">
      <w:r>
        <w:separator/>
      </w:r>
    </w:p>
  </w:endnote>
  <w:endnote w:type="continuationSeparator" w:id="0">
    <w:p w:rsidR="00D176AB" w:rsidRDefault="00D1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6AB" w:rsidRDefault="00D176AB">
      <w:r>
        <w:separator/>
      </w:r>
    </w:p>
  </w:footnote>
  <w:footnote w:type="continuationSeparator" w:id="0">
    <w:p w:rsidR="00D176AB" w:rsidRDefault="00D17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A41BBB">
      <w:rPr>
        <w:rFonts w:ascii="Arial" w:hAnsi="Arial" w:cs="Arial"/>
        <w:b/>
      </w:rPr>
      <w:t>Cuivre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29A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8B7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3B48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626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1BBB"/>
    <w:rsid w:val="00A43303"/>
    <w:rsid w:val="00A44868"/>
    <w:rsid w:val="00A45E60"/>
    <w:rsid w:val="00A50286"/>
    <w:rsid w:val="00A52E7D"/>
    <w:rsid w:val="00A538E0"/>
    <w:rsid w:val="00A55C79"/>
    <w:rsid w:val="00A57FA2"/>
    <w:rsid w:val="00A63E7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176AB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58B4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B498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CFA99CC-58DE-4C51-869F-A3F8D4D697E1}"/>
</file>

<file path=customXml/itemProps2.xml><?xml version="1.0" encoding="utf-8"?>
<ds:datastoreItem xmlns:ds="http://schemas.openxmlformats.org/officeDocument/2006/customXml" ds:itemID="{5AFB32E2-EACC-48FB-8EE4-F2F05B1FEF4C}"/>
</file>

<file path=customXml/itemProps3.xml><?xml version="1.0" encoding="utf-8"?>
<ds:datastoreItem xmlns:ds="http://schemas.openxmlformats.org/officeDocument/2006/customXml" ds:itemID="{121B6900-31F0-4ED1-8D2F-2424ABAF88F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10</TotalTime>
  <Pages>3</Pages>
  <Words>612</Words>
  <Characters>3371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5</cp:revision>
  <cp:lastPrinted>2011-12-15T11:14:00Z</cp:lastPrinted>
  <dcterms:created xsi:type="dcterms:W3CDTF">2020-03-29T20:42:00Z</dcterms:created>
  <dcterms:modified xsi:type="dcterms:W3CDTF">2020-03-29T21:21:00Z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